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C896A" w14:textId="77777777" w:rsidR="00FF02CA" w:rsidRPr="00D85E1F" w:rsidRDefault="00FB4EDA" w:rsidP="00FB4EDA">
      <w:pPr>
        <w:ind w:left="1440" w:firstLine="720"/>
        <w:rPr>
          <w:b/>
          <w:sz w:val="36"/>
          <w:szCs w:val="36"/>
        </w:rPr>
      </w:pPr>
      <w:r>
        <w:rPr>
          <w:b/>
          <w:sz w:val="36"/>
          <w:szCs w:val="36"/>
        </w:rPr>
        <w:t xml:space="preserve">                 California </w:t>
      </w:r>
      <w:r w:rsidR="00FF02CA" w:rsidRPr="00D85E1F">
        <w:rPr>
          <w:b/>
          <w:sz w:val="36"/>
          <w:szCs w:val="36"/>
        </w:rPr>
        <w:t>FCCLA</w:t>
      </w:r>
    </w:p>
    <w:p w14:paraId="7A9090B4" w14:textId="71CA3622" w:rsidR="00FF02CA" w:rsidRPr="00D85E1F" w:rsidRDefault="008B6DA1" w:rsidP="00FF02CA">
      <w:pPr>
        <w:jc w:val="center"/>
        <w:rPr>
          <w:b/>
          <w:sz w:val="36"/>
          <w:szCs w:val="36"/>
        </w:rPr>
      </w:pPr>
      <w:r>
        <w:rPr>
          <w:b/>
          <w:sz w:val="36"/>
          <w:szCs w:val="36"/>
        </w:rPr>
        <w:t>75th</w:t>
      </w:r>
      <w:r w:rsidR="006F47E6">
        <w:rPr>
          <w:b/>
          <w:sz w:val="36"/>
          <w:szCs w:val="36"/>
        </w:rPr>
        <w:t xml:space="preserve"> State Leadership Conference</w:t>
      </w:r>
    </w:p>
    <w:p w14:paraId="170C4A7F" w14:textId="77777777" w:rsidR="00FF02CA" w:rsidRPr="00D220BB" w:rsidRDefault="00FF02CA" w:rsidP="00D220BB">
      <w:pPr>
        <w:jc w:val="center"/>
        <w:rPr>
          <w:b/>
          <w:sz w:val="52"/>
          <w:szCs w:val="52"/>
        </w:rPr>
      </w:pPr>
      <w:r w:rsidRPr="00D85E1F">
        <w:rPr>
          <w:b/>
          <w:sz w:val="52"/>
          <w:szCs w:val="52"/>
        </w:rPr>
        <w:t>PROPOSED BYLAW AMENDMENTS</w:t>
      </w:r>
    </w:p>
    <w:p w14:paraId="4D929C6A" w14:textId="77777777" w:rsidR="00FF02CA" w:rsidRDefault="00FF02CA" w:rsidP="00FF02CA">
      <w:pPr>
        <w:rPr>
          <w:rFonts w:ascii="Arial" w:eastAsia="Calibri" w:hAnsi="Arial" w:cs="Arial"/>
          <w:sz w:val="24"/>
          <w:szCs w:val="24"/>
        </w:rPr>
      </w:pPr>
    </w:p>
    <w:p w14:paraId="0C8763C8" w14:textId="212995A4" w:rsidR="00FF02CA" w:rsidRPr="00944091" w:rsidRDefault="00FF02CA" w:rsidP="00FF02CA">
      <w:pPr>
        <w:rPr>
          <w:rFonts w:ascii="Arial" w:eastAsia="Calibri" w:hAnsi="Arial" w:cs="Arial"/>
          <w:sz w:val="28"/>
          <w:szCs w:val="28"/>
        </w:rPr>
      </w:pPr>
      <w:r w:rsidRPr="00944091">
        <w:rPr>
          <w:rFonts w:ascii="Arial" w:eastAsia="Calibri" w:hAnsi="Arial" w:cs="Arial"/>
          <w:sz w:val="28"/>
          <w:szCs w:val="28"/>
        </w:rPr>
        <w:t>Proposed by</w:t>
      </w:r>
      <w:r w:rsidR="00FB4EDA" w:rsidRPr="00944091">
        <w:rPr>
          <w:rFonts w:ascii="Arial" w:eastAsia="Calibri" w:hAnsi="Arial" w:cs="Arial"/>
          <w:sz w:val="28"/>
          <w:szCs w:val="28"/>
        </w:rPr>
        <w:t xml:space="preserve"> the </w:t>
      </w:r>
      <w:r w:rsidR="006F47E6">
        <w:rPr>
          <w:rFonts w:ascii="Arial" w:eastAsia="Calibri" w:hAnsi="Arial" w:cs="Arial"/>
          <w:sz w:val="28"/>
          <w:szCs w:val="28"/>
        </w:rPr>
        <w:t>20</w:t>
      </w:r>
      <w:r w:rsidR="008B6DA1">
        <w:rPr>
          <w:rFonts w:ascii="Arial" w:eastAsia="Calibri" w:hAnsi="Arial" w:cs="Arial"/>
          <w:sz w:val="28"/>
          <w:szCs w:val="28"/>
        </w:rPr>
        <w:t>21</w:t>
      </w:r>
      <w:r w:rsidR="006F47E6">
        <w:rPr>
          <w:rFonts w:ascii="Arial" w:eastAsia="Calibri" w:hAnsi="Arial" w:cs="Arial"/>
          <w:sz w:val="28"/>
          <w:szCs w:val="28"/>
        </w:rPr>
        <w:t>−</w:t>
      </w:r>
      <w:r w:rsidR="008B6DA1">
        <w:rPr>
          <w:rFonts w:ascii="Arial" w:eastAsia="Calibri" w:hAnsi="Arial" w:cs="Arial"/>
          <w:sz w:val="28"/>
          <w:szCs w:val="28"/>
        </w:rPr>
        <w:t>22</w:t>
      </w:r>
      <w:r w:rsidR="00944091">
        <w:rPr>
          <w:rFonts w:ascii="Arial" w:eastAsia="Calibri" w:hAnsi="Arial" w:cs="Arial"/>
          <w:sz w:val="28"/>
          <w:szCs w:val="28"/>
        </w:rPr>
        <w:t xml:space="preserve"> </w:t>
      </w:r>
      <w:r w:rsidR="00FB4EDA" w:rsidRPr="00944091">
        <w:rPr>
          <w:rFonts w:ascii="Arial" w:eastAsia="Calibri" w:hAnsi="Arial" w:cs="Arial"/>
          <w:sz w:val="28"/>
          <w:szCs w:val="28"/>
        </w:rPr>
        <w:t>FCCLA State Executive Council</w:t>
      </w:r>
      <w:r w:rsidR="008B6DA1">
        <w:rPr>
          <w:rFonts w:ascii="Arial" w:eastAsia="Calibri" w:hAnsi="Arial" w:cs="Arial"/>
          <w:sz w:val="28"/>
          <w:szCs w:val="28"/>
        </w:rPr>
        <w:t xml:space="preserve"> at their November 10, 2021 Meeting.</w:t>
      </w:r>
    </w:p>
    <w:p w14:paraId="02C69B52" w14:textId="77777777" w:rsidR="00F9336C" w:rsidRPr="00944091" w:rsidRDefault="00F9336C" w:rsidP="00F9336C">
      <w:pPr>
        <w:rPr>
          <w:sz w:val="28"/>
          <w:szCs w:val="28"/>
        </w:rPr>
      </w:pPr>
    </w:p>
    <w:p w14:paraId="74BB2BAC" w14:textId="77777777" w:rsidR="00944091" w:rsidRDefault="00944091" w:rsidP="00944091">
      <w:pPr>
        <w:widowControl w:val="0"/>
        <w:autoSpaceDE w:val="0"/>
        <w:autoSpaceDN w:val="0"/>
        <w:adjustRightInd w:val="0"/>
        <w:spacing w:after="240" w:line="340" w:lineRule="atLeast"/>
        <w:rPr>
          <w:rFonts w:ascii="Arial" w:hAnsi="Arial" w:cs="Arial"/>
          <w:color w:val="000000"/>
          <w:sz w:val="28"/>
          <w:szCs w:val="28"/>
        </w:rPr>
      </w:pPr>
      <w:r w:rsidRPr="00944091">
        <w:rPr>
          <w:rFonts w:ascii="Arial" w:hAnsi="Arial" w:cs="Arial"/>
          <w:b/>
          <w:color w:val="000000"/>
          <w:sz w:val="28"/>
          <w:szCs w:val="28"/>
        </w:rPr>
        <w:t>Article XI Section 3 State Executive Council</w:t>
      </w:r>
      <w:r w:rsidRPr="00944091">
        <w:rPr>
          <w:rFonts w:ascii="Arial" w:hAnsi="Arial" w:cs="Arial"/>
          <w:color w:val="000000"/>
          <w:sz w:val="28"/>
          <w:szCs w:val="28"/>
        </w:rPr>
        <w:t> </w:t>
      </w:r>
    </w:p>
    <w:p w14:paraId="4D87C592" w14:textId="40757090" w:rsidR="00944091" w:rsidRPr="00944091" w:rsidRDefault="00944091" w:rsidP="00944091">
      <w:pPr>
        <w:widowControl w:val="0"/>
        <w:autoSpaceDE w:val="0"/>
        <w:autoSpaceDN w:val="0"/>
        <w:adjustRightInd w:val="0"/>
        <w:spacing w:after="240" w:line="340" w:lineRule="atLeast"/>
        <w:rPr>
          <w:rFonts w:ascii="Times" w:hAnsi="Times" w:cs="Times"/>
          <w:color w:val="000000"/>
          <w:sz w:val="28"/>
          <w:szCs w:val="28"/>
        </w:rPr>
      </w:pPr>
      <w:r w:rsidRPr="00944091">
        <w:rPr>
          <w:rFonts w:ascii="Arial" w:hAnsi="Arial" w:cs="Arial"/>
          <w:color w:val="000000"/>
          <w:sz w:val="28"/>
          <w:szCs w:val="28"/>
        </w:rPr>
        <w:t xml:space="preserve">D. </w:t>
      </w:r>
      <w:r w:rsidRPr="008B6DA1">
        <w:rPr>
          <w:rFonts w:ascii="Arial" w:hAnsi="Arial" w:cs="Arial"/>
          <w:color w:val="000000"/>
          <w:sz w:val="28"/>
          <w:szCs w:val="28"/>
        </w:rPr>
        <w:t>The State Officers</w:t>
      </w:r>
      <w:r w:rsidR="008B6DA1">
        <w:rPr>
          <w:rFonts w:ascii="Arial" w:hAnsi="Arial" w:cs="Arial"/>
          <w:color w:val="000000"/>
          <w:sz w:val="28"/>
          <w:szCs w:val="28"/>
        </w:rPr>
        <w:t xml:space="preserve"> </w:t>
      </w:r>
      <w:r w:rsidR="008B6DA1" w:rsidRPr="009912CC">
        <w:rPr>
          <w:rFonts w:ascii="Arial" w:hAnsi="Arial" w:cs="Arial"/>
          <w:color w:val="EF3E42"/>
          <w:sz w:val="28"/>
          <w:szCs w:val="28"/>
        </w:rPr>
        <w:t>insert (excluding the State President) and Region presidents)</w:t>
      </w:r>
      <w:r w:rsidR="008B6DA1">
        <w:rPr>
          <w:rFonts w:ascii="Arial" w:hAnsi="Arial" w:cs="Arial"/>
          <w:color w:val="FF0000"/>
          <w:sz w:val="28"/>
          <w:szCs w:val="28"/>
        </w:rPr>
        <w:t xml:space="preserve"> </w:t>
      </w:r>
      <w:r w:rsidRPr="008B6DA1">
        <w:rPr>
          <w:rFonts w:ascii="Arial" w:hAnsi="Arial" w:cs="Arial"/>
          <w:color w:val="000000"/>
          <w:sz w:val="28"/>
          <w:szCs w:val="28"/>
        </w:rPr>
        <w:t>shall each have one vote</w:t>
      </w:r>
      <w:r w:rsidR="008B6DA1">
        <w:rPr>
          <w:rFonts w:ascii="Arial" w:hAnsi="Arial" w:cs="Arial"/>
          <w:color w:val="000000"/>
          <w:sz w:val="28"/>
          <w:szCs w:val="28"/>
        </w:rPr>
        <w:t>.</w:t>
      </w:r>
      <w:r w:rsidRPr="008B6DA1">
        <w:rPr>
          <w:rFonts w:ascii="Arial" w:hAnsi="Arial" w:cs="Arial"/>
          <w:color w:val="FB0007"/>
          <w:sz w:val="28"/>
          <w:szCs w:val="28"/>
        </w:rPr>
        <w:t xml:space="preserve"> </w:t>
      </w:r>
      <w:r w:rsidR="008B6DA1" w:rsidRPr="008B6DA1">
        <w:rPr>
          <w:rFonts w:ascii="Arial" w:hAnsi="Arial" w:cs="Arial"/>
          <w:strike/>
          <w:color w:val="000000"/>
          <w:sz w:val="28"/>
          <w:szCs w:val="28"/>
        </w:rPr>
        <w:t>T</w:t>
      </w:r>
      <w:r w:rsidRPr="008B6DA1">
        <w:rPr>
          <w:rFonts w:ascii="Arial" w:hAnsi="Arial" w:cs="Arial"/>
          <w:strike/>
          <w:color w:val="000000"/>
          <w:sz w:val="28"/>
          <w:szCs w:val="28"/>
        </w:rPr>
        <w:t>he region presidents shall each have</w:t>
      </w:r>
      <w:r w:rsidRPr="008B6DA1">
        <w:rPr>
          <w:rFonts w:ascii="Times" w:hAnsi="Times" w:cs="Times"/>
          <w:strike/>
          <w:color w:val="000000"/>
          <w:sz w:val="28"/>
          <w:szCs w:val="28"/>
        </w:rPr>
        <w:t xml:space="preserve"> </w:t>
      </w:r>
      <w:r w:rsidRPr="008B6DA1">
        <w:rPr>
          <w:rFonts w:ascii="Arial" w:hAnsi="Arial" w:cs="Arial"/>
          <w:strike/>
          <w:color w:val="000000"/>
          <w:sz w:val="28"/>
          <w:szCs w:val="28"/>
        </w:rPr>
        <w:t>one-half</w:t>
      </w:r>
      <w:r w:rsidRPr="008B6DA1">
        <w:rPr>
          <w:rFonts w:ascii="Times" w:hAnsi="Times" w:cs="Times"/>
          <w:strike/>
          <w:color w:val="000000"/>
          <w:sz w:val="28"/>
          <w:szCs w:val="28"/>
        </w:rPr>
        <w:t xml:space="preserve"> </w:t>
      </w:r>
      <w:r w:rsidRPr="008B6DA1">
        <w:rPr>
          <w:rFonts w:ascii="Arial" w:hAnsi="Arial" w:cs="Arial"/>
          <w:strike/>
          <w:color w:val="000000"/>
          <w:sz w:val="28"/>
          <w:szCs w:val="28"/>
        </w:rPr>
        <w:t>vote.</w:t>
      </w:r>
      <w:r w:rsidRPr="00944091">
        <w:rPr>
          <w:rFonts w:ascii="Arial" w:hAnsi="Arial" w:cs="Arial"/>
          <w:color w:val="000000"/>
          <w:sz w:val="28"/>
          <w:szCs w:val="28"/>
        </w:rPr>
        <w:t xml:space="preserve"> In the event of a tie, </w:t>
      </w:r>
      <w:r w:rsidRPr="0037041E">
        <w:rPr>
          <w:rFonts w:ascii="Arial" w:hAnsi="Arial" w:cs="Arial"/>
          <w:color w:val="000000"/>
          <w:sz w:val="28"/>
          <w:szCs w:val="28"/>
        </w:rPr>
        <w:t xml:space="preserve">the </w:t>
      </w:r>
      <w:r w:rsidRPr="00944091">
        <w:rPr>
          <w:rFonts w:ascii="Arial" w:hAnsi="Arial" w:cs="Arial"/>
          <w:strike/>
          <w:color w:val="000000"/>
          <w:sz w:val="28"/>
          <w:szCs w:val="28"/>
        </w:rPr>
        <w:t>State Advisor</w:t>
      </w:r>
      <w:r w:rsidRPr="00944091">
        <w:rPr>
          <w:rFonts w:ascii="Times" w:hAnsi="Times" w:cs="Times"/>
          <w:color w:val="000000"/>
          <w:sz w:val="28"/>
          <w:szCs w:val="28"/>
        </w:rPr>
        <w:t xml:space="preserve"> </w:t>
      </w:r>
      <w:r w:rsidRPr="009912CC">
        <w:rPr>
          <w:rFonts w:ascii="Arial" w:hAnsi="Arial" w:cs="Arial"/>
          <w:color w:val="EF3E42"/>
          <w:sz w:val="28"/>
          <w:szCs w:val="28"/>
        </w:rPr>
        <w:t>State President</w:t>
      </w:r>
      <w:r w:rsidRPr="009912CC">
        <w:rPr>
          <w:rFonts w:ascii="Times" w:hAnsi="Times" w:cs="Times"/>
          <w:color w:val="EF3E42"/>
          <w:sz w:val="28"/>
          <w:szCs w:val="28"/>
        </w:rPr>
        <w:t xml:space="preserve"> </w:t>
      </w:r>
      <w:r w:rsidRPr="00944091">
        <w:rPr>
          <w:rFonts w:ascii="Arial" w:hAnsi="Arial" w:cs="Arial"/>
          <w:color w:val="000000"/>
          <w:sz w:val="28"/>
          <w:szCs w:val="28"/>
        </w:rPr>
        <w:t xml:space="preserve">has a voting privilege to break the tie. </w:t>
      </w:r>
    </w:p>
    <w:p w14:paraId="6CB34402" w14:textId="1254C396" w:rsidR="00944091" w:rsidRPr="00944091" w:rsidRDefault="00944091" w:rsidP="00944091">
      <w:pPr>
        <w:widowControl w:val="0"/>
        <w:autoSpaceDE w:val="0"/>
        <w:autoSpaceDN w:val="0"/>
        <w:adjustRightInd w:val="0"/>
        <w:spacing w:after="240" w:line="340" w:lineRule="atLeast"/>
        <w:rPr>
          <w:rFonts w:ascii="Times" w:hAnsi="Times" w:cs="Times"/>
          <w:color w:val="000000"/>
          <w:sz w:val="28"/>
          <w:szCs w:val="28"/>
        </w:rPr>
      </w:pPr>
      <w:r w:rsidRPr="00944091">
        <w:rPr>
          <w:rFonts w:ascii="Arial" w:hAnsi="Arial" w:cs="Arial"/>
          <w:b/>
          <w:color w:val="000000"/>
          <w:sz w:val="28"/>
          <w:szCs w:val="28"/>
        </w:rPr>
        <w:t>Rationale/Explanation</w:t>
      </w:r>
      <w:r w:rsidRPr="00944091">
        <w:rPr>
          <w:rFonts w:ascii="Arial" w:hAnsi="Arial" w:cs="Arial"/>
          <w:color w:val="000000"/>
          <w:sz w:val="28"/>
          <w:szCs w:val="28"/>
        </w:rPr>
        <w:t>: In order to properly align with</w:t>
      </w:r>
      <w:r w:rsidRPr="00944091">
        <w:rPr>
          <w:rFonts w:ascii="Times" w:hAnsi="Times" w:cs="Times"/>
          <w:color w:val="000000"/>
          <w:sz w:val="28"/>
          <w:szCs w:val="28"/>
        </w:rPr>
        <w:t xml:space="preserve"> </w:t>
      </w:r>
      <w:r w:rsidRPr="00944091">
        <w:rPr>
          <w:rFonts w:ascii="Arial" w:hAnsi="Arial" w:cs="Arial"/>
          <w:i/>
          <w:iCs/>
          <w:color w:val="000000"/>
          <w:sz w:val="28"/>
          <w:szCs w:val="28"/>
        </w:rPr>
        <w:t>Roberts Rules of Order</w:t>
      </w:r>
      <w:r w:rsidR="008B6DA1">
        <w:rPr>
          <w:rFonts w:ascii="Arial" w:hAnsi="Arial" w:cs="Arial"/>
          <w:color w:val="000000"/>
          <w:sz w:val="28"/>
          <w:szCs w:val="28"/>
        </w:rPr>
        <w:t xml:space="preserve"> as Article XVII of our State Bylaws indicates we must </w:t>
      </w:r>
      <w:r w:rsidR="00623AC7">
        <w:rPr>
          <w:rFonts w:ascii="Arial" w:hAnsi="Arial" w:cs="Arial"/>
          <w:color w:val="000000"/>
          <w:sz w:val="28"/>
          <w:szCs w:val="28"/>
        </w:rPr>
        <w:t>follow</w:t>
      </w:r>
      <w:r w:rsidR="00623AC7">
        <w:rPr>
          <w:rFonts w:ascii="Times" w:hAnsi="Times" w:cs="Times"/>
          <w:color w:val="000000"/>
          <w:sz w:val="28"/>
          <w:szCs w:val="28"/>
        </w:rPr>
        <w:t>;</w:t>
      </w:r>
      <w:r>
        <w:rPr>
          <w:rFonts w:ascii="Times" w:hAnsi="Times" w:cs="Times"/>
          <w:color w:val="000000"/>
          <w:sz w:val="28"/>
          <w:szCs w:val="28"/>
        </w:rPr>
        <w:t xml:space="preserve"> </w:t>
      </w:r>
      <w:r w:rsidRPr="00944091">
        <w:rPr>
          <w:rFonts w:ascii="Arial" w:hAnsi="Arial" w:cs="Arial"/>
          <w:color w:val="000000"/>
          <w:sz w:val="28"/>
          <w:szCs w:val="28"/>
        </w:rPr>
        <w:t xml:space="preserve">this amendment would allow all student members of the State Executive Council to have equal say. Since the president, according to </w:t>
      </w:r>
      <w:r w:rsidRPr="00944091">
        <w:rPr>
          <w:rFonts w:ascii="Arial" w:hAnsi="Arial" w:cs="Arial"/>
          <w:i/>
          <w:iCs/>
          <w:color w:val="000000"/>
          <w:sz w:val="28"/>
          <w:szCs w:val="28"/>
        </w:rPr>
        <w:t>Roberts Rules of Order</w:t>
      </w:r>
      <w:r>
        <w:rPr>
          <w:rFonts w:ascii="Times" w:hAnsi="Times" w:cs="Times"/>
          <w:color w:val="000000"/>
          <w:sz w:val="28"/>
          <w:szCs w:val="28"/>
        </w:rPr>
        <w:t xml:space="preserve">, </w:t>
      </w:r>
      <w:r w:rsidRPr="00944091">
        <w:rPr>
          <w:rFonts w:ascii="Arial" w:hAnsi="Arial" w:cs="Arial"/>
          <w:color w:val="000000"/>
          <w:sz w:val="28"/>
          <w:szCs w:val="28"/>
        </w:rPr>
        <w:t xml:space="preserve">does not have a vote initially as they serve in an ex-officio capacity, allowing them to break a tie would better represent the student membership. </w:t>
      </w:r>
    </w:p>
    <w:p w14:paraId="3D2ADC89" w14:textId="6E956841" w:rsidR="00944091" w:rsidRPr="00944091" w:rsidRDefault="00944091" w:rsidP="00944091">
      <w:pPr>
        <w:widowControl w:val="0"/>
        <w:autoSpaceDE w:val="0"/>
        <w:autoSpaceDN w:val="0"/>
        <w:adjustRightInd w:val="0"/>
        <w:spacing w:after="240" w:line="340" w:lineRule="atLeast"/>
        <w:rPr>
          <w:rFonts w:ascii="Times" w:hAnsi="Times" w:cs="Times"/>
          <w:b/>
          <w:color w:val="000000"/>
          <w:sz w:val="28"/>
          <w:szCs w:val="28"/>
        </w:rPr>
      </w:pPr>
      <w:r w:rsidRPr="00944091">
        <w:rPr>
          <w:rFonts w:ascii="Arial" w:hAnsi="Arial" w:cs="Arial"/>
          <w:b/>
          <w:color w:val="000000"/>
          <w:sz w:val="28"/>
          <w:szCs w:val="28"/>
        </w:rPr>
        <w:t xml:space="preserve">Article IX Section 3 Duties </w:t>
      </w:r>
      <w:r w:rsidR="008B6DA1">
        <w:rPr>
          <w:rFonts w:ascii="Arial" w:hAnsi="Arial" w:cs="Arial"/>
          <w:b/>
          <w:color w:val="000000"/>
          <w:sz w:val="28"/>
          <w:szCs w:val="28"/>
        </w:rPr>
        <w:t xml:space="preserve">D. Treasurer and </w:t>
      </w:r>
      <w:r w:rsidRPr="00944091">
        <w:rPr>
          <w:rFonts w:ascii="Arial" w:hAnsi="Arial" w:cs="Arial"/>
          <w:b/>
          <w:color w:val="000000"/>
          <w:sz w:val="28"/>
          <w:szCs w:val="28"/>
        </w:rPr>
        <w:t xml:space="preserve">B. Vice President </w:t>
      </w:r>
    </w:p>
    <w:p w14:paraId="68864AEC" w14:textId="156C0E52" w:rsidR="008B6DA1" w:rsidRDefault="008B6DA1" w:rsidP="00944091">
      <w:pPr>
        <w:widowControl w:val="0"/>
        <w:autoSpaceDE w:val="0"/>
        <w:autoSpaceDN w:val="0"/>
        <w:adjustRightInd w:val="0"/>
        <w:spacing w:after="240" w:line="340" w:lineRule="atLeast"/>
        <w:rPr>
          <w:rFonts w:ascii="Arial" w:hAnsi="Arial" w:cs="Arial"/>
          <w:b/>
          <w:color w:val="000000"/>
          <w:sz w:val="28"/>
          <w:szCs w:val="28"/>
        </w:rPr>
      </w:pPr>
      <w:r>
        <w:rPr>
          <w:rFonts w:ascii="Arial" w:hAnsi="Arial" w:cs="Arial"/>
          <w:b/>
          <w:color w:val="000000"/>
          <w:sz w:val="28"/>
          <w:szCs w:val="28"/>
        </w:rPr>
        <w:t>D. Treasurer</w:t>
      </w:r>
    </w:p>
    <w:p w14:paraId="6D6E1463" w14:textId="1F0E0DDE" w:rsidR="008B6DA1" w:rsidRPr="008B6DA1" w:rsidRDefault="008B6DA1" w:rsidP="00944091">
      <w:pPr>
        <w:widowControl w:val="0"/>
        <w:autoSpaceDE w:val="0"/>
        <w:autoSpaceDN w:val="0"/>
        <w:adjustRightInd w:val="0"/>
        <w:spacing w:after="240" w:line="340" w:lineRule="atLeast"/>
        <w:rPr>
          <w:rFonts w:ascii="Arial" w:hAnsi="Arial" w:cs="Arial"/>
          <w:bCs/>
          <w:strike/>
          <w:color w:val="FB0007"/>
          <w:sz w:val="28"/>
          <w:szCs w:val="28"/>
        </w:rPr>
      </w:pPr>
      <w:r w:rsidRPr="008B6DA1">
        <w:rPr>
          <w:rFonts w:ascii="Arial" w:hAnsi="Arial" w:cs="Arial"/>
          <w:bCs/>
          <w:strike/>
          <w:color w:val="000000"/>
          <w:sz w:val="28"/>
          <w:szCs w:val="28"/>
        </w:rPr>
        <w:t>11. Serve on the committee to develop, implement, and promote STAR Events.</w:t>
      </w:r>
    </w:p>
    <w:p w14:paraId="6E3F1848" w14:textId="77777777" w:rsidR="008B6DA1" w:rsidRDefault="008B6DA1" w:rsidP="00944091">
      <w:pPr>
        <w:widowControl w:val="0"/>
        <w:autoSpaceDE w:val="0"/>
        <w:autoSpaceDN w:val="0"/>
        <w:adjustRightInd w:val="0"/>
        <w:spacing w:after="240" w:line="340" w:lineRule="atLeast"/>
        <w:rPr>
          <w:rFonts w:ascii="Arial" w:hAnsi="Arial" w:cs="Arial"/>
          <w:b/>
          <w:color w:val="000000"/>
          <w:sz w:val="28"/>
          <w:szCs w:val="28"/>
        </w:rPr>
      </w:pPr>
      <w:r w:rsidRPr="00944091">
        <w:rPr>
          <w:rFonts w:ascii="Arial" w:hAnsi="Arial" w:cs="Arial"/>
          <w:b/>
          <w:color w:val="000000"/>
          <w:sz w:val="28"/>
          <w:szCs w:val="28"/>
        </w:rPr>
        <w:t xml:space="preserve">B. Vice President </w:t>
      </w:r>
    </w:p>
    <w:p w14:paraId="305B4F55" w14:textId="5B3B5C5F" w:rsidR="00944091" w:rsidRPr="009912CC" w:rsidRDefault="00944091" w:rsidP="00944091">
      <w:pPr>
        <w:widowControl w:val="0"/>
        <w:autoSpaceDE w:val="0"/>
        <w:autoSpaceDN w:val="0"/>
        <w:adjustRightInd w:val="0"/>
        <w:spacing w:after="240" w:line="340" w:lineRule="atLeast"/>
        <w:rPr>
          <w:rFonts w:ascii="Times" w:hAnsi="Times" w:cs="Times"/>
          <w:color w:val="EF3E42"/>
          <w:sz w:val="28"/>
          <w:szCs w:val="28"/>
        </w:rPr>
      </w:pPr>
      <w:r w:rsidRPr="009912CC">
        <w:rPr>
          <w:rFonts w:ascii="Arial" w:hAnsi="Arial" w:cs="Arial"/>
          <w:color w:val="EF3E42"/>
          <w:sz w:val="28"/>
          <w:szCs w:val="28"/>
        </w:rPr>
        <w:t>Insert (</w:t>
      </w:r>
      <w:r w:rsidR="008B6DA1" w:rsidRPr="009912CC">
        <w:rPr>
          <w:rFonts w:ascii="Arial" w:hAnsi="Arial" w:cs="Arial"/>
          <w:color w:val="EF3E42"/>
          <w:sz w:val="28"/>
          <w:szCs w:val="28"/>
        </w:rPr>
        <w:t>9</w:t>
      </w:r>
      <w:r w:rsidRPr="009912CC">
        <w:rPr>
          <w:rFonts w:ascii="Arial" w:hAnsi="Arial" w:cs="Arial"/>
          <w:color w:val="EF3E42"/>
          <w:sz w:val="28"/>
          <w:szCs w:val="28"/>
        </w:rPr>
        <w:t xml:space="preserve">. </w:t>
      </w:r>
      <w:r w:rsidR="008B6DA1" w:rsidRPr="009912CC">
        <w:rPr>
          <w:rFonts w:ascii="Arial" w:hAnsi="Arial" w:cs="Arial"/>
          <w:color w:val="EF3E42"/>
          <w:sz w:val="28"/>
          <w:szCs w:val="28"/>
        </w:rPr>
        <w:t>Serve on the committee to develop, implement, and promote STAR Events</w:t>
      </w:r>
      <w:r w:rsidRPr="009912CC">
        <w:rPr>
          <w:rFonts w:ascii="Arial" w:hAnsi="Arial" w:cs="Arial"/>
          <w:color w:val="EF3E42"/>
          <w:sz w:val="28"/>
          <w:szCs w:val="28"/>
        </w:rPr>
        <w:t>.)</w:t>
      </w:r>
    </w:p>
    <w:p w14:paraId="18413DCE" w14:textId="60CD931D" w:rsidR="00F9336C" w:rsidRPr="009912CC" w:rsidRDefault="00944091" w:rsidP="009912CC">
      <w:pPr>
        <w:widowControl w:val="0"/>
        <w:autoSpaceDE w:val="0"/>
        <w:autoSpaceDN w:val="0"/>
        <w:adjustRightInd w:val="0"/>
        <w:spacing w:after="240" w:line="340" w:lineRule="atLeast"/>
        <w:rPr>
          <w:rFonts w:ascii="Times" w:hAnsi="Times" w:cs="Times"/>
          <w:color w:val="000000"/>
          <w:sz w:val="28"/>
          <w:szCs w:val="28"/>
        </w:rPr>
      </w:pPr>
      <w:r w:rsidRPr="00944091">
        <w:rPr>
          <w:rFonts w:ascii="Arial" w:hAnsi="Arial" w:cs="Arial"/>
          <w:b/>
          <w:color w:val="000000"/>
          <w:sz w:val="28"/>
          <w:szCs w:val="28"/>
        </w:rPr>
        <w:t>Rationale/Explanation:</w:t>
      </w:r>
      <w:r w:rsidRPr="00944091">
        <w:rPr>
          <w:rFonts w:ascii="Arial" w:hAnsi="Arial" w:cs="Arial"/>
          <w:color w:val="000000"/>
          <w:sz w:val="28"/>
          <w:szCs w:val="28"/>
        </w:rPr>
        <w:t xml:space="preserve"> This amendment would </w:t>
      </w:r>
      <w:r w:rsidR="008B6DA1">
        <w:rPr>
          <w:rFonts w:ascii="Arial" w:hAnsi="Arial" w:cs="Arial"/>
          <w:color w:val="000000"/>
          <w:sz w:val="28"/>
          <w:szCs w:val="28"/>
        </w:rPr>
        <w:t>help to equally distribute the work of the State Officer Team and better align with the Vice President’s role of overseeing and promoting programs. The State Treasurer currently has more duties than any other offic</w:t>
      </w:r>
      <w:r w:rsidR="009912CC">
        <w:rPr>
          <w:rFonts w:ascii="Arial" w:hAnsi="Arial" w:cs="Arial"/>
          <w:color w:val="000000"/>
          <w:sz w:val="28"/>
          <w:szCs w:val="28"/>
        </w:rPr>
        <w:t xml:space="preserve">e position and STAR Events do not align with any of their other duties. </w:t>
      </w:r>
      <w:r w:rsidR="008B6DA1">
        <w:rPr>
          <w:rFonts w:ascii="Arial" w:hAnsi="Arial" w:cs="Arial"/>
          <w:color w:val="000000"/>
          <w:sz w:val="28"/>
          <w:szCs w:val="28"/>
        </w:rPr>
        <w:t xml:space="preserve"> </w:t>
      </w:r>
      <w:r w:rsidRPr="00944091">
        <w:rPr>
          <w:rFonts w:ascii="Arial" w:hAnsi="Arial" w:cs="Arial"/>
          <w:color w:val="000000"/>
          <w:sz w:val="28"/>
          <w:szCs w:val="28"/>
        </w:rPr>
        <w:t xml:space="preserve"> </w:t>
      </w:r>
    </w:p>
    <w:sectPr w:rsidR="00F9336C" w:rsidRPr="00991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96E48"/>
    <w:multiLevelType w:val="singleLevel"/>
    <w:tmpl w:val="FF227526"/>
    <w:lvl w:ilvl="0">
      <w:start w:val="7"/>
      <w:numFmt w:val="upperLetter"/>
      <w:lvlText w:val="%1."/>
      <w:lvlJc w:val="left"/>
      <w:pPr>
        <w:tabs>
          <w:tab w:val="num" w:pos="2100"/>
        </w:tabs>
        <w:ind w:left="2100" w:hanging="6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2CA"/>
    <w:rsid w:val="000565FD"/>
    <w:rsid w:val="000A79FD"/>
    <w:rsid w:val="0037041E"/>
    <w:rsid w:val="00391A44"/>
    <w:rsid w:val="004116E3"/>
    <w:rsid w:val="005571F4"/>
    <w:rsid w:val="00623AC7"/>
    <w:rsid w:val="00662EC5"/>
    <w:rsid w:val="006F47E6"/>
    <w:rsid w:val="00741FB7"/>
    <w:rsid w:val="007D29D7"/>
    <w:rsid w:val="008B6DA1"/>
    <w:rsid w:val="00944091"/>
    <w:rsid w:val="009912CC"/>
    <w:rsid w:val="00D220BB"/>
    <w:rsid w:val="00E91659"/>
    <w:rsid w:val="00F9336C"/>
    <w:rsid w:val="00FB4EDA"/>
    <w:rsid w:val="00FF0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0DE45F"/>
  <w15:docId w15:val="{405FD26D-980D-4B33-935D-D5FBF7E5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336C"/>
    <w:pPr>
      <w:spacing w:before="100" w:beforeAutospacing="1" w:after="100" w:afterAutospacing="1"/>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62EC5"/>
    <w:rPr>
      <w:sz w:val="16"/>
      <w:szCs w:val="16"/>
    </w:rPr>
  </w:style>
  <w:style w:type="paragraph" w:styleId="CommentText">
    <w:name w:val="annotation text"/>
    <w:basedOn w:val="Normal"/>
    <w:link w:val="CommentTextChar"/>
    <w:uiPriority w:val="99"/>
    <w:semiHidden/>
    <w:unhideWhenUsed/>
    <w:rsid w:val="00662EC5"/>
    <w:rPr>
      <w:sz w:val="20"/>
      <w:szCs w:val="20"/>
    </w:rPr>
  </w:style>
  <w:style w:type="character" w:customStyle="1" w:styleId="CommentTextChar">
    <w:name w:val="Comment Text Char"/>
    <w:basedOn w:val="DefaultParagraphFont"/>
    <w:link w:val="CommentText"/>
    <w:uiPriority w:val="99"/>
    <w:semiHidden/>
    <w:rsid w:val="00662EC5"/>
    <w:rPr>
      <w:sz w:val="20"/>
      <w:szCs w:val="20"/>
    </w:rPr>
  </w:style>
  <w:style w:type="paragraph" w:styleId="CommentSubject">
    <w:name w:val="annotation subject"/>
    <w:basedOn w:val="CommentText"/>
    <w:next w:val="CommentText"/>
    <w:link w:val="CommentSubjectChar"/>
    <w:uiPriority w:val="99"/>
    <w:semiHidden/>
    <w:unhideWhenUsed/>
    <w:rsid w:val="00662EC5"/>
    <w:rPr>
      <w:b/>
      <w:bCs/>
    </w:rPr>
  </w:style>
  <w:style w:type="character" w:customStyle="1" w:styleId="CommentSubjectChar">
    <w:name w:val="Comment Subject Char"/>
    <w:basedOn w:val="CommentTextChar"/>
    <w:link w:val="CommentSubject"/>
    <w:uiPriority w:val="99"/>
    <w:semiHidden/>
    <w:rsid w:val="00662EC5"/>
    <w:rPr>
      <w:b/>
      <w:bCs/>
      <w:sz w:val="20"/>
      <w:szCs w:val="20"/>
    </w:rPr>
  </w:style>
  <w:style w:type="paragraph" w:styleId="BalloonText">
    <w:name w:val="Balloon Text"/>
    <w:basedOn w:val="Normal"/>
    <w:link w:val="BalloonTextChar"/>
    <w:uiPriority w:val="99"/>
    <w:semiHidden/>
    <w:unhideWhenUsed/>
    <w:rsid w:val="00662E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Bevyn Cassidy</cp:lastModifiedBy>
  <cp:revision>8</cp:revision>
  <dcterms:created xsi:type="dcterms:W3CDTF">2019-01-23T02:49:00Z</dcterms:created>
  <dcterms:modified xsi:type="dcterms:W3CDTF">2021-12-09T00:59:00Z</dcterms:modified>
</cp:coreProperties>
</file>